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F8" w:rsidRPr="009B043A" w:rsidRDefault="00EC38F8" w:rsidP="008F4111">
      <w:pPr>
        <w:jc w:val="center"/>
        <w:rPr>
          <w:rFonts w:ascii="Arial" w:hAnsi="Arial" w:cs="Arial"/>
          <w:b/>
          <w:color w:val="FF0000"/>
          <w:sz w:val="28"/>
          <w:szCs w:val="28"/>
          <w:lang w:eastAsia="tr-TR"/>
        </w:rPr>
      </w:pPr>
      <w:bookmarkStart w:id="0" w:name="_GoBack"/>
      <w:bookmarkEnd w:id="0"/>
    </w:p>
    <w:p w:rsidR="00EC38F8" w:rsidRPr="009B043A" w:rsidRDefault="00EC38F8" w:rsidP="008F4111">
      <w:pPr>
        <w:jc w:val="center"/>
        <w:rPr>
          <w:rFonts w:ascii="Arial" w:hAnsi="Arial" w:cs="Arial"/>
          <w:b/>
          <w:color w:val="FF0000"/>
          <w:sz w:val="28"/>
          <w:szCs w:val="28"/>
          <w:lang w:eastAsia="tr-TR"/>
        </w:rPr>
      </w:pPr>
    </w:p>
    <w:p w:rsidR="008F4111" w:rsidRPr="00C4655D" w:rsidRDefault="00E30569" w:rsidP="008F411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</w:pPr>
      <w:r w:rsidRPr="00C4655D"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  <w:t>Türkiye Bankalar Birliği Risk Merkezi</w:t>
      </w:r>
    </w:p>
    <w:p w:rsidR="00E30569" w:rsidRPr="00C4655D" w:rsidRDefault="00E30569" w:rsidP="008F411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</w:pPr>
      <w:r w:rsidRPr="00C4655D"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  <w:t>Protestolu Senet</w:t>
      </w:r>
      <w:r w:rsidR="00EC38F8" w:rsidRPr="00C4655D"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  <w:t>ler</w:t>
      </w:r>
      <w:r w:rsidRPr="00C4655D"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  <w:t xml:space="preserve"> </w:t>
      </w:r>
    </w:p>
    <w:p w:rsidR="001012CC" w:rsidRPr="00C4655D" w:rsidRDefault="001012CC" w:rsidP="00710814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</w:pPr>
    </w:p>
    <w:p w:rsidR="00E30569" w:rsidRPr="00C4655D" w:rsidRDefault="009B043A" w:rsidP="00710814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</w:pPr>
      <w:r w:rsidRPr="00C4655D"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  <w:t>Aralık</w:t>
      </w:r>
      <w:r w:rsidR="004D4803" w:rsidRPr="00C4655D"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  <w:t xml:space="preserve"> </w:t>
      </w:r>
      <w:r w:rsidR="009C1A4D" w:rsidRPr="00C4655D"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  <w:t>2018</w:t>
      </w:r>
    </w:p>
    <w:p w:rsidR="008F4111" w:rsidRPr="00C4655D" w:rsidRDefault="008F4111" w:rsidP="008F411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D2EF6" w:rsidRPr="00C4655D" w:rsidRDefault="00ED2EF6" w:rsidP="00ED2EF6">
      <w:pPr>
        <w:spacing w:before="100" w:beforeAutospacing="1" w:after="100" w:afterAutospacing="1"/>
        <w:jc w:val="both"/>
        <w:rPr>
          <w:rFonts w:ascii="Arial" w:hAnsi="Arial" w:cs="Arial"/>
          <w:b/>
          <w:i/>
          <w:color w:val="000000" w:themeColor="text1"/>
          <w:sz w:val="22"/>
          <w:szCs w:val="22"/>
          <w:lang w:eastAsia="tr-TR"/>
        </w:rPr>
      </w:pPr>
      <w:r w:rsidRPr="00C4655D">
        <w:rPr>
          <w:rFonts w:ascii="Arial" w:hAnsi="Arial" w:cs="Arial"/>
          <w:b/>
          <w:i/>
          <w:color w:val="000000" w:themeColor="text1"/>
          <w:sz w:val="22"/>
          <w:szCs w:val="22"/>
          <w:lang w:eastAsia="tr-TR"/>
        </w:rPr>
        <w:t>Pr</w:t>
      </w:r>
      <w:r w:rsidR="00A84B5D" w:rsidRPr="00C4655D">
        <w:rPr>
          <w:rFonts w:ascii="Arial" w:hAnsi="Arial" w:cs="Arial"/>
          <w:b/>
          <w:i/>
          <w:color w:val="000000" w:themeColor="text1"/>
          <w:sz w:val="22"/>
          <w:szCs w:val="22"/>
          <w:lang w:eastAsia="tr-TR"/>
        </w:rPr>
        <w:t xml:space="preserve">otesto edilen senet sayısı </w:t>
      </w:r>
      <w:r w:rsidR="00A250CF" w:rsidRPr="00C4655D">
        <w:rPr>
          <w:rFonts w:ascii="Arial" w:hAnsi="Arial" w:cs="Arial"/>
          <w:b/>
          <w:i/>
          <w:color w:val="000000" w:themeColor="text1"/>
          <w:sz w:val="22"/>
          <w:szCs w:val="22"/>
          <w:lang w:eastAsia="tr-TR"/>
        </w:rPr>
        <w:t>azalırken, tutarı arttı.</w:t>
      </w:r>
    </w:p>
    <w:p w:rsidR="00A84B5D" w:rsidRPr="00C4655D" w:rsidRDefault="001C421D" w:rsidP="00F11EF3">
      <w:pPr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22"/>
          <w:szCs w:val="22"/>
          <w:lang w:eastAsia="tr-TR"/>
        </w:rPr>
      </w:pPr>
      <w:r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2018 </w:t>
      </w:r>
      <w:r w:rsidR="00C4655D"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>yılında</w:t>
      </w:r>
      <w:r w:rsidR="006C0836"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>,</w:t>
      </w:r>
      <w:r w:rsidR="009D5181"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651837"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>protesto edilen</w:t>
      </w:r>
      <w:r w:rsidR="00FF0476"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F2238A"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toplam </w:t>
      </w:r>
      <w:r w:rsidR="00C4655D" w:rsidRPr="00C4655D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938</w:t>
      </w:r>
      <w:r w:rsidR="00AB7F09" w:rsidRPr="00C4655D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F11EF3" w:rsidRPr="00C4655D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bin</w:t>
      </w:r>
      <w:r w:rsidR="00665198"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adet</w:t>
      </w:r>
      <w:r w:rsidR="00F11EF3"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senedin parasal tutarı </w:t>
      </w:r>
      <w:r w:rsidR="00C4655D" w:rsidRPr="00C4655D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18,7</w:t>
      </w:r>
      <w:r w:rsidR="00281601" w:rsidRPr="00C4655D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F11EF3" w:rsidRPr="00C4655D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milyar TL</w:t>
      </w:r>
      <w:r w:rsidR="00F11EF3"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oldu. </w:t>
      </w:r>
    </w:p>
    <w:p w:rsidR="009C1A4D" w:rsidRPr="00C4655D" w:rsidRDefault="00A84B5D" w:rsidP="00C4655D">
      <w:pPr>
        <w:rPr>
          <w:rFonts w:ascii="Arial" w:hAnsi="Arial" w:cs="Arial"/>
          <w:b/>
          <w:color w:val="000000" w:themeColor="text1"/>
          <w:sz w:val="20"/>
          <w:lang w:eastAsia="tr-TR"/>
        </w:rPr>
      </w:pPr>
      <w:r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    </w:t>
      </w:r>
      <w:r w:rsidR="009C1A4D"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        </w:t>
      </w:r>
      <w:r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Protesto Edilen Senet Tutarı </w:t>
      </w:r>
      <w:r w:rsidR="009C1A4D"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                                           Protesto Edilen Senet Sayısı  </w:t>
      </w:r>
      <w:r w:rsidR="00C4655D" w:rsidRPr="00C4655D">
        <w:rPr>
          <w:rFonts w:ascii="Arial" w:hAnsi="Arial" w:cs="Arial"/>
          <w:b/>
          <w:color w:val="000000" w:themeColor="text1"/>
          <w:sz w:val="20"/>
          <w:lang w:eastAsia="tr-TR"/>
        </w:rPr>
        <w:tab/>
      </w:r>
      <w:r w:rsidR="00C4655D" w:rsidRPr="00C4655D">
        <w:rPr>
          <w:rFonts w:ascii="Arial" w:hAnsi="Arial" w:cs="Arial"/>
          <w:b/>
          <w:color w:val="000000" w:themeColor="text1"/>
          <w:sz w:val="20"/>
          <w:lang w:eastAsia="tr-TR"/>
        </w:rPr>
        <w:tab/>
      </w:r>
      <w:r w:rsidR="00FC29D3"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</w:t>
      </w:r>
      <w:r w:rsidRPr="00C4655D">
        <w:rPr>
          <w:rFonts w:ascii="Arial" w:hAnsi="Arial" w:cs="Arial"/>
          <w:b/>
          <w:color w:val="000000" w:themeColor="text1"/>
          <w:sz w:val="20"/>
          <w:lang w:eastAsia="tr-TR"/>
        </w:rPr>
        <w:t>(mily</w:t>
      </w:r>
      <w:r w:rsidR="004774E9" w:rsidRPr="00C4655D">
        <w:rPr>
          <w:rFonts w:ascii="Arial" w:hAnsi="Arial" w:cs="Arial"/>
          <w:b/>
          <w:color w:val="000000" w:themeColor="text1"/>
          <w:sz w:val="20"/>
          <w:lang w:eastAsia="tr-TR"/>
        </w:rPr>
        <w:t>ar</w:t>
      </w:r>
      <w:r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TL)</w:t>
      </w:r>
      <w:r w:rsidR="00C4655D" w:rsidRPr="00C4655D">
        <w:rPr>
          <w:rFonts w:ascii="Arial" w:hAnsi="Arial" w:cs="Arial"/>
          <w:b/>
          <w:color w:val="000000" w:themeColor="text1"/>
          <w:sz w:val="20"/>
          <w:lang w:eastAsia="tr-TR"/>
        </w:rPr>
        <w:tab/>
        <w:t xml:space="preserve">       </w:t>
      </w:r>
      <w:r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       </w:t>
      </w:r>
      <w:r w:rsidR="009C1A4D"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                                         </w:t>
      </w:r>
      <w:r w:rsidR="007E2280"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  </w:t>
      </w:r>
      <w:r w:rsidR="00C4655D"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        </w:t>
      </w:r>
      <w:r w:rsidR="009C1A4D" w:rsidRPr="00C4655D">
        <w:rPr>
          <w:rFonts w:ascii="Arial" w:hAnsi="Arial" w:cs="Arial"/>
          <w:b/>
          <w:color w:val="000000" w:themeColor="text1"/>
          <w:sz w:val="20"/>
          <w:lang w:eastAsia="tr-TR"/>
        </w:rPr>
        <w:t xml:space="preserve">  </w:t>
      </w:r>
      <w:r w:rsidR="008915AE" w:rsidRPr="00C4655D">
        <w:rPr>
          <w:rFonts w:ascii="Arial" w:hAnsi="Arial" w:cs="Arial"/>
          <w:b/>
          <w:color w:val="000000" w:themeColor="text1"/>
          <w:sz w:val="20"/>
          <w:lang w:eastAsia="tr-TR"/>
        </w:rPr>
        <w:t>(</w:t>
      </w:r>
      <w:r w:rsidR="009C1A4D" w:rsidRPr="00C4655D">
        <w:rPr>
          <w:rFonts w:ascii="Arial" w:hAnsi="Arial" w:cs="Arial"/>
          <w:b/>
          <w:color w:val="000000" w:themeColor="text1"/>
          <w:sz w:val="20"/>
          <w:lang w:eastAsia="tr-TR"/>
        </w:rPr>
        <w:t>bin adet)</w:t>
      </w:r>
    </w:p>
    <w:p w:rsidR="00C4655D" w:rsidRDefault="00C4655D" w:rsidP="00FF3F00">
      <w:pPr>
        <w:jc w:val="center"/>
        <w:rPr>
          <w:rFonts w:ascii="Arial" w:hAnsi="Arial" w:cs="Arial"/>
          <w:b/>
          <w:color w:val="FF0000"/>
          <w:sz w:val="20"/>
          <w:lang w:eastAsia="tr-TR"/>
        </w:rPr>
      </w:pPr>
      <w:r>
        <w:rPr>
          <w:rFonts w:ascii="Arial" w:hAnsi="Arial" w:cs="Arial"/>
          <w:b/>
          <w:noProof/>
          <w:color w:val="FF0000"/>
          <w:sz w:val="20"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3075940</wp:posOffset>
            </wp:positionH>
            <wp:positionV relativeFrom="paragraph">
              <wp:posOffset>175895</wp:posOffset>
            </wp:positionV>
            <wp:extent cx="2987040" cy="2176145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FF0000"/>
          <w:sz w:val="20"/>
          <w:lang w:eastAsia="tr-T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176530</wp:posOffset>
            </wp:positionV>
            <wp:extent cx="3072765" cy="21761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217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5C3" w:rsidRDefault="00E275C3" w:rsidP="001144AD">
      <w:pPr>
        <w:rPr>
          <w:rFonts w:ascii="Arial" w:hAnsi="Arial" w:cs="Arial"/>
          <w:color w:val="000000" w:themeColor="text1"/>
          <w:sz w:val="22"/>
          <w:szCs w:val="22"/>
          <w:lang w:eastAsia="tr-TR"/>
        </w:rPr>
      </w:pPr>
    </w:p>
    <w:p w:rsidR="00E275C3" w:rsidRDefault="00E275C3" w:rsidP="00E275C3">
      <w:pPr>
        <w:jc w:val="both"/>
        <w:rPr>
          <w:rFonts w:ascii="Arial" w:hAnsi="Arial" w:cs="Arial"/>
          <w:b/>
          <w:color w:val="FF0000"/>
          <w:sz w:val="22"/>
          <w:szCs w:val="22"/>
          <w:lang w:eastAsia="tr-TR"/>
        </w:rPr>
      </w:pPr>
      <w:r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Geçen yılın aynı dönemine göre protesto edilen senet adedi </w:t>
      </w:r>
      <w:r w:rsidRPr="00C4655D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yüzde 0,2</w:t>
      </w:r>
      <w:r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oranında azalırken, senet tutarı </w:t>
      </w:r>
      <w:r w:rsidRPr="00C4655D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yüzde 48 </w:t>
      </w:r>
      <w:r w:rsidRPr="00C4655D">
        <w:rPr>
          <w:rFonts w:ascii="Arial" w:hAnsi="Arial" w:cs="Arial"/>
          <w:color w:val="000000" w:themeColor="text1"/>
          <w:sz w:val="22"/>
          <w:szCs w:val="22"/>
          <w:lang w:eastAsia="tr-TR"/>
        </w:rPr>
        <w:t>arttı.</w:t>
      </w:r>
      <w:r w:rsidR="00A84B5D" w:rsidRPr="009B043A">
        <w:rPr>
          <w:rFonts w:ascii="Arial" w:hAnsi="Arial" w:cs="Arial"/>
          <w:b/>
          <w:color w:val="FF0000"/>
          <w:sz w:val="22"/>
          <w:szCs w:val="22"/>
          <w:lang w:eastAsia="tr-TR"/>
        </w:rPr>
        <w:t xml:space="preserve">      </w:t>
      </w:r>
    </w:p>
    <w:p w:rsidR="00E275C3" w:rsidRDefault="00E275C3" w:rsidP="001144AD">
      <w:pPr>
        <w:rPr>
          <w:rFonts w:ascii="Arial" w:hAnsi="Arial" w:cs="Arial"/>
          <w:b/>
          <w:color w:val="FF0000"/>
          <w:sz w:val="22"/>
          <w:szCs w:val="22"/>
          <w:lang w:eastAsia="tr-TR"/>
        </w:rPr>
      </w:pPr>
    </w:p>
    <w:p w:rsidR="00BA5111" w:rsidRPr="00E275C3" w:rsidRDefault="00E275C3" w:rsidP="00E275C3">
      <w:pPr>
        <w:jc w:val="center"/>
        <w:rPr>
          <w:rFonts w:ascii="Arial" w:hAnsi="Arial" w:cs="Arial"/>
          <w:b/>
          <w:color w:val="000000" w:themeColor="text1"/>
          <w:sz w:val="22"/>
          <w:lang w:eastAsia="tr-TR"/>
        </w:rPr>
      </w:pPr>
      <w:r w:rsidRPr="00E275C3">
        <w:rPr>
          <w:rFonts w:ascii="Arial" w:hAnsi="Arial" w:cs="Arial"/>
          <w:b/>
          <w:color w:val="000000" w:themeColor="text1"/>
          <w:sz w:val="22"/>
          <w:lang w:eastAsia="tr-TR"/>
        </w:rPr>
        <w:t xml:space="preserve">Protesto edilen senetler </w:t>
      </w:r>
      <w:r w:rsidRPr="00E275C3">
        <w:rPr>
          <w:rFonts w:ascii="Arial" w:hAnsi="Arial" w:cs="Arial"/>
          <w:b/>
          <w:noProof/>
          <w:color w:val="000000" w:themeColor="text1"/>
          <w:sz w:val="22"/>
          <w:lang w:eastAsia="tr-T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266065</wp:posOffset>
            </wp:positionH>
            <wp:positionV relativeFrom="paragraph">
              <wp:posOffset>294640</wp:posOffset>
            </wp:positionV>
            <wp:extent cx="5256000" cy="2232000"/>
            <wp:effectExtent l="0" t="0" r="1905" b="1651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4AD" w:rsidRDefault="00A84B5D" w:rsidP="001144AD">
      <w:pPr>
        <w:rPr>
          <w:rFonts w:ascii="Arial" w:hAnsi="Arial" w:cs="Arial"/>
          <w:b/>
          <w:color w:val="FF0000"/>
          <w:sz w:val="20"/>
          <w:lang w:eastAsia="tr-TR"/>
        </w:rPr>
      </w:pPr>
      <w:r w:rsidRPr="009B043A">
        <w:rPr>
          <w:rFonts w:ascii="Arial" w:hAnsi="Arial" w:cs="Arial"/>
          <w:b/>
          <w:color w:val="FF0000"/>
          <w:sz w:val="22"/>
          <w:szCs w:val="22"/>
          <w:lang w:eastAsia="tr-TR"/>
        </w:rPr>
        <w:t xml:space="preserve"> </w:t>
      </w:r>
      <w:r w:rsidRPr="009B043A">
        <w:rPr>
          <w:rFonts w:ascii="Arial" w:hAnsi="Arial" w:cs="Arial"/>
          <w:b/>
          <w:color w:val="FF0000"/>
          <w:sz w:val="20"/>
          <w:lang w:eastAsia="tr-TR"/>
        </w:rPr>
        <w:t xml:space="preserve">  </w:t>
      </w:r>
    </w:p>
    <w:p w:rsidR="004E6C06" w:rsidRPr="00A855D0" w:rsidRDefault="00D100C6" w:rsidP="001144AD">
      <w:pPr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</w:pPr>
      <w:r w:rsidRPr="00A855D0">
        <w:rPr>
          <w:rFonts w:ascii="Arial" w:hAnsi="Arial" w:cs="Arial"/>
          <w:b/>
          <w:i/>
          <w:color w:val="000000" w:themeColor="text1"/>
          <w:sz w:val="22"/>
          <w:szCs w:val="22"/>
          <w:lang w:eastAsia="tr-TR"/>
        </w:rPr>
        <w:lastRenderedPageBreak/>
        <w:t>İl bazında protesto edilen senetler</w:t>
      </w:r>
    </w:p>
    <w:p w:rsidR="001144AD" w:rsidRPr="00A855D0" w:rsidRDefault="001144AD" w:rsidP="001144AD">
      <w:pPr>
        <w:jc w:val="both"/>
        <w:rPr>
          <w:rFonts w:ascii="Arial" w:hAnsi="Arial" w:cs="Arial"/>
          <w:color w:val="000000" w:themeColor="text1"/>
          <w:sz w:val="22"/>
          <w:szCs w:val="22"/>
          <w:lang w:eastAsia="tr-TR"/>
        </w:rPr>
      </w:pPr>
    </w:p>
    <w:p w:rsidR="001144AD" w:rsidRPr="00A855D0" w:rsidRDefault="00E275C3" w:rsidP="001144AD">
      <w:pPr>
        <w:jc w:val="both"/>
        <w:rPr>
          <w:rFonts w:ascii="Arial" w:hAnsi="Arial" w:cs="Arial"/>
          <w:color w:val="000000" w:themeColor="text1"/>
          <w:sz w:val="22"/>
          <w:szCs w:val="22"/>
          <w:lang w:eastAsia="tr-TR"/>
        </w:rPr>
      </w:pPr>
      <w:r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2018 yılında</w:t>
      </w:r>
      <w:r w:rsidR="0004439C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, a</w:t>
      </w:r>
      <w:r w:rsidR="004E6C06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det olarak en fazla senedin protesto edildiği </w:t>
      </w:r>
      <w:r w:rsidR="003E7A28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ilk 5 il sırası ile</w:t>
      </w:r>
      <w:r w:rsidR="00A55C7C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AB7F09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İstanbul, Ankara,</w:t>
      </w:r>
      <w:r w:rsidR="008915AE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Konya,</w:t>
      </w:r>
      <w:r w:rsidR="00D1698A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AB7F09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İzmir</w:t>
      </w:r>
      <w:r w:rsidR="00D1698A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ve</w:t>
      </w:r>
      <w:r w:rsidR="004E33DC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8915AE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Bursa </w:t>
      </w:r>
      <w:r w:rsidR="008B3C24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oldu</w:t>
      </w:r>
      <w:r w:rsidR="00770E97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.</w:t>
      </w:r>
      <w:r w:rsidR="00A84B5D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4E6C06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Tutar olarak, </w:t>
      </w:r>
      <w:r w:rsidR="00FE1E13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Türkiye genelinde </w:t>
      </w:r>
      <w:r w:rsidR="004E6C06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protesto edilen senetlerin </w:t>
      </w:r>
      <w:r w:rsidR="004E6C06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yüzde </w:t>
      </w:r>
      <w:r w:rsidR="00281601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3</w:t>
      </w:r>
      <w:r w:rsidR="004D4803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2’sini</w:t>
      </w:r>
      <w:r w:rsidR="004E6C06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315EAC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İstanbul</w:t>
      </w:r>
      <w:r w:rsidR="00FE1E13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ilindekiler</w:t>
      </w:r>
      <w:r w:rsidR="00FE1E13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FE1E13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oluştururken</w:t>
      </w:r>
      <w:r w:rsidR="003C5540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,</w:t>
      </w:r>
      <w:r w:rsidR="00D70948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FE1E13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bunu</w:t>
      </w:r>
      <w:r w:rsidR="00FE1E13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4E6C06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yüzde </w:t>
      </w:r>
      <w:r w:rsidR="00D42EA4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10</w:t>
      </w:r>
      <w:r w:rsidR="00FE1E13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8B3C24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i</w:t>
      </w:r>
      <w:r w:rsidR="00FE1E13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le</w:t>
      </w:r>
      <w:r w:rsidR="004E6C06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D70948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Ankara,</w:t>
      </w:r>
      <w:r w:rsidR="00E466CD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4E6C06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yüzde </w:t>
      </w:r>
      <w:r w:rsidR="00EB419E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5</w:t>
      </w:r>
      <w:r w:rsidR="00FE1E13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ile</w:t>
      </w:r>
      <w:r w:rsidR="004E6C06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D70948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İ</w:t>
      </w:r>
      <w:r w:rsidR="009E23B4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zmir</w:t>
      </w:r>
      <w:r w:rsidR="00ED7E14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,</w:t>
      </w:r>
      <w:r w:rsidR="00ED7E14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637212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yüzde </w:t>
      </w:r>
      <w:r w:rsidR="0081669D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>4</w:t>
      </w:r>
      <w:r w:rsidR="00FE1E13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FE1E13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ile</w:t>
      </w:r>
      <w:r w:rsidR="00281601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D42EA4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Konya</w:t>
      </w:r>
      <w:r w:rsidR="00EB560D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ve Antalya</w:t>
      </w:r>
      <w:r w:rsidR="00281601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="00770E97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izledi. Protesto edilen senet tutarının en düşük olduğu iller ise</w:t>
      </w:r>
      <w:r w:rsidR="00770E97" w:rsidRPr="00A855D0">
        <w:rPr>
          <w:rFonts w:ascii="Arial" w:hAnsi="Arial" w:cs="Arial"/>
          <w:b/>
          <w:color w:val="000000" w:themeColor="text1"/>
          <w:sz w:val="22"/>
          <w:szCs w:val="22"/>
          <w:lang w:eastAsia="tr-TR"/>
        </w:rPr>
        <w:t xml:space="preserve"> </w:t>
      </w:r>
      <w:r w:rsidR="00D42EA4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Tunceli,</w:t>
      </w:r>
      <w:r w:rsidR="00CC3236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Bayburt</w:t>
      </w:r>
      <w:r w:rsidR="00D42EA4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 </w:t>
      </w:r>
      <w:r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 xml:space="preserve">ve Hakkari </w:t>
      </w:r>
      <w:r w:rsidR="00B66D4D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o</w:t>
      </w:r>
      <w:r w:rsidR="004E6C06" w:rsidRPr="00A855D0">
        <w:rPr>
          <w:rFonts w:ascii="Arial" w:hAnsi="Arial" w:cs="Arial"/>
          <w:color w:val="000000" w:themeColor="text1"/>
          <w:sz w:val="22"/>
          <w:szCs w:val="22"/>
          <w:lang w:eastAsia="tr-TR"/>
        </w:rPr>
        <w:t>ldu.</w:t>
      </w:r>
    </w:p>
    <w:p w:rsidR="00281601" w:rsidRPr="00A855D0" w:rsidRDefault="00281601" w:rsidP="001144AD">
      <w:pPr>
        <w:rPr>
          <w:rFonts w:ascii="Arial" w:hAnsi="Arial" w:cs="Arial"/>
          <w:color w:val="000000" w:themeColor="text1"/>
          <w:sz w:val="22"/>
          <w:szCs w:val="22"/>
          <w:lang w:eastAsia="tr-TR"/>
        </w:rPr>
      </w:pPr>
    </w:p>
    <w:p w:rsidR="00E275C3" w:rsidRDefault="00E275C3" w:rsidP="008915AE">
      <w:pPr>
        <w:rPr>
          <w:rFonts w:ascii="Arial" w:hAnsi="Arial" w:cs="Arial"/>
          <w:color w:val="FF0000"/>
          <w:sz w:val="22"/>
          <w:szCs w:val="22"/>
          <w:lang w:eastAsia="tr-TR"/>
        </w:rPr>
      </w:pPr>
    </w:p>
    <w:sectPr w:rsidR="00E275C3" w:rsidSect="00ED2EF6">
      <w:headerReference w:type="first" r:id="rId9"/>
      <w:footerReference w:type="first" r:id="rId10"/>
      <w:pgSz w:w="11909" w:h="16834" w:code="9"/>
      <w:pgMar w:top="2381" w:right="1561" w:bottom="1440" w:left="1276" w:header="115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3C3" w:rsidRDefault="005B13C3" w:rsidP="000D64A4">
      <w:r>
        <w:separator/>
      </w:r>
    </w:p>
  </w:endnote>
  <w:endnote w:type="continuationSeparator" w:id="0">
    <w:p w:rsidR="005B13C3" w:rsidRDefault="005B13C3" w:rsidP="000D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4D" w:rsidRPr="00FC29D3" w:rsidRDefault="000D64A4" w:rsidP="004E6C06">
    <w:pPr>
      <w:pStyle w:val="Footer"/>
      <w:rPr>
        <w:rFonts w:ascii="Arial" w:hAnsi="Arial" w:cs="Arial"/>
        <w:sz w:val="20"/>
        <w:szCs w:val="22"/>
      </w:rPr>
    </w:pPr>
    <w:r w:rsidRPr="00FC29D3">
      <w:rPr>
        <w:rFonts w:ascii="Arial" w:hAnsi="Arial" w:cs="Arial"/>
        <w:sz w:val="20"/>
        <w:szCs w:val="22"/>
      </w:rPr>
      <w:t>TBB Risk Merkezi / İstatistikler /Protestolu Senetler</w:t>
    </w:r>
    <w:r w:rsidR="003F4362" w:rsidRPr="00FC29D3">
      <w:rPr>
        <w:rFonts w:ascii="Arial" w:hAnsi="Arial" w:cs="Arial"/>
        <w:sz w:val="20"/>
        <w:szCs w:val="22"/>
      </w:rPr>
      <w:t>/</w:t>
    </w:r>
    <w:r w:rsidR="00E275C3">
      <w:rPr>
        <w:rFonts w:ascii="Arial" w:hAnsi="Arial" w:cs="Arial"/>
        <w:sz w:val="20"/>
        <w:szCs w:val="22"/>
      </w:rPr>
      <w:t>Ocak 2019</w:t>
    </w:r>
  </w:p>
  <w:p w:rsidR="000D64A4" w:rsidRDefault="000D6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3C3" w:rsidRDefault="005B13C3" w:rsidP="000D64A4">
      <w:r>
        <w:separator/>
      </w:r>
    </w:p>
  </w:footnote>
  <w:footnote w:type="continuationSeparator" w:id="0">
    <w:p w:rsidR="005B13C3" w:rsidRDefault="005B13C3" w:rsidP="000D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4A4" w:rsidRDefault="0081669D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57A626B7" wp14:editId="1C280E71">
          <wp:simplePos x="0" y="0"/>
          <wp:positionH relativeFrom="margin">
            <wp:posOffset>5055235</wp:posOffset>
          </wp:positionH>
          <wp:positionV relativeFrom="margin">
            <wp:posOffset>-1350010</wp:posOffset>
          </wp:positionV>
          <wp:extent cx="1422400" cy="971550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BB_LOGO_60.YIL_FINAL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85" t="32549" r="29085" b="33124"/>
                  <a:stretch/>
                </pic:blipFill>
                <pic:spPr bwMode="auto">
                  <a:xfrm>
                    <a:off x="0" y="0"/>
                    <a:ext cx="1422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A4"/>
    <w:rsid w:val="00003438"/>
    <w:rsid w:val="00003BA1"/>
    <w:rsid w:val="00011A07"/>
    <w:rsid w:val="00011F03"/>
    <w:rsid w:val="00021C68"/>
    <w:rsid w:val="00030FF0"/>
    <w:rsid w:val="00042CBA"/>
    <w:rsid w:val="0004439C"/>
    <w:rsid w:val="00052A93"/>
    <w:rsid w:val="00060BB9"/>
    <w:rsid w:val="000C4135"/>
    <w:rsid w:val="000D64A4"/>
    <w:rsid w:val="001012CC"/>
    <w:rsid w:val="00103A54"/>
    <w:rsid w:val="001144AD"/>
    <w:rsid w:val="00130071"/>
    <w:rsid w:val="001300AF"/>
    <w:rsid w:val="001536F3"/>
    <w:rsid w:val="0016118B"/>
    <w:rsid w:val="00161C63"/>
    <w:rsid w:val="0017055C"/>
    <w:rsid w:val="00171A87"/>
    <w:rsid w:val="001748F5"/>
    <w:rsid w:val="00183E33"/>
    <w:rsid w:val="00194709"/>
    <w:rsid w:val="001C421D"/>
    <w:rsid w:val="001E71F4"/>
    <w:rsid w:val="001F1318"/>
    <w:rsid w:val="00241312"/>
    <w:rsid w:val="00255A65"/>
    <w:rsid w:val="00262D5B"/>
    <w:rsid w:val="0027432F"/>
    <w:rsid w:val="00280807"/>
    <w:rsid w:val="00281601"/>
    <w:rsid w:val="002A5973"/>
    <w:rsid w:val="002C63BC"/>
    <w:rsid w:val="002E15B5"/>
    <w:rsid w:val="0030136D"/>
    <w:rsid w:val="00315EAC"/>
    <w:rsid w:val="003161D6"/>
    <w:rsid w:val="00327260"/>
    <w:rsid w:val="003556AE"/>
    <w:rsid w:val="00376CCB"/>
    <w:rsid w:val="00384905"/>
    <w:rsid w:val="003C5540"/>
    <w:rsid w:val="003E7692"/>
    <w:rsid w:val="003E7A28"/>
    <w:rsid w:val="003F4362"/>
    <w:rsid w:val="003F5C51"/>
    <w:rsid w:val="00402811"/>
    <w:rsid w:val="00404237"/>
    <w:rsid w:val="004051EC"/>
    <w:rsid w:val="00416513"/>
    <w:rsid w:val="0041733B"/>
    <w:rsid w:val="00433959"/>
    <w:rsid w:val="00437A80"/>
    <w:rsid w:val="00442F71"/>
    <w:rsid w:val="004774E9"/>
    <w:rsid w:val="004811DF"/>
    <w:rsid w:val="004900F5"/>
    <w:rsid w:val="00491DE7"/>
    <w:rsid w:val="004C79F5"/>
    <w:rsid w:val="004D05CD"/>
    <w:rsid w:val="004D4803"/>
    <w:rsid w:val="004D67AB"/>
    <w:rsid w:val="004D6E04"/>
    <w:rsid w:val="004E33DC"/>
    <w:rsid w:val="004E6C06"/>
    <w:rsid w:val="00501FA1"/>
    <w:rsid w:val="00526989"/>
    <w:rsid w:val="005419B7"/>
    <w:rsid w:val="00546DFE"/>
    <w:rsid w:val="00547B8C"/>
    <w:rsid w:val="005574AD"/>
    <w:rsid w:val="0056259A"/>
    <w:rsid w:val="00581BDF"/>
    <w:rsid w:val="005A7996"/>
    <w:rsid w:val="005B13C3"/>
    <w:rsid w:val="005B1F23"/>
    <w:rsid w:val="005D1D55"/>
    <w:rsid w:val="005D5889"/>
    <w:rsid w:val="005E6AD3"/>
    <w:rsid w:val="006061CA"/>
    <w:rsid w:val="00621592"/>
    <w:rsid w:val="00637212"/>
    <w:rsid w:val="00643299"/>
    <w:rsid w:val="00651837"/>
    <w:rsid w:val="00665198"/>
    <w:rsid w:val="00681CA4"/>
    <w:rsid w:val="00683217"/>
    <w:rsid w:val="006842E9"/>
    <w:rsid w:val="0068793E"/>
    <w:rsid w:val="006C0836"/>
    <w:rsid w:val="006E224D"/>
    <w:rsid w:val="00710814"/>
    <w:rsid w:val="007144A3"/>
    <w:rsid w:val="007152AB"/>
    <w:rsid w:val="0074698A"/>
    <w:rsid w:val="00752C06"/>
    <w:rsid w:val="00770E97"/>
    <w:rsid w:val="0077735B"/>
    <w:rsid w:val="007776D7"/>
    <w:rsid w:val="00780AFF"/>
    <w:rsid w:val="00787170"/>
    <w:rsid w:val="00796CD4"/>
    <w:rsid w:val="007A7E10"/>
    <w:rsid w:val="007B0B96"/>
    <w:rsid w:val="007B33D0"/>
    <w:rsid w:val="007D5474"/>
    <w:rsid w:val="007E2280"/>
    <w:rsid w:val="007E4B4B"/>
    <w:rsid w:val="007E7DFA"/>
    <w:rsid w:val="008028EE"/>
    <w:rsid w:val="0081669D"/>
    <w:rsid w:val="008357D4"/>
    <w:rsid w:val="008404E2"/>
    <w:rsid w:val="00872238"/>
    <w:rsid w:val="008764BC"/>
    <w:rsid w:val="00876F0D"/>
    <w:rsid w:val="00883D6A"/>
    <w:rsid w:val="008915AE"/>
    <w:rsid w:val="008A39F7"/>
    <w:rsid w:val="008B3C24"/>
    <w:rsid w:val="008E2CB2"/>
    <w:rsid w:val="008F4111"/>
    <w:rsid w:val="0094211B"/>
    <w:rsid w:val="00986FA5"/>
    <w:rsid w:val="009A0BB0"/>
    <w:rsid w:val="009B043A"/>
    <w:rsid w:val="009C0445"/>
    <w:rsid w:val="009C1A4D"/>
    <w:rsid w:val="009D3D5C"/>
    <w:rsid w:val="009D5181"/>
    <w:rsid w:val="009E23B4"/>
    <w:rsid w:val="00A1038A"/>
    <w:rsid w:val="00A24B8E"/>
    <w:rsid w:val="00A250CF"/>
    <w:rsid w:val="00A35121"/>
    <w:rsid w:val="00A43ED9"/>
    <w:rsid w:val="00A457BD"/>
    <w:rsid w:val="00A55C7C"/>
    <w:rsid w:val="00A60251"/>
    <w:rsid w:val="00A62BA8"/>
    <w:rsid w:val="00A65916"/>
    <w:rsid w:val="00A84B5D"/>
    <w:rsid w:val="00A855D0"/>
    <w:rsid w:val="00AB7F09"/>
    <w:rsid w:val="00AC171F"/>
    <w:rsid w:val="00AC5E8A"/>
    <w:rsid w:val="00AE199F"/>
    <w:rsid w:val="00AE763A"/>
    <w:rsid w:val="00B06381"/>
    <w:rsid w:val="00B43EC1"/>
    <w:rsid w:val="00B66D4D"/>
    <w:rsid w:val="00B70B9B"/>
    <w:rsid w:val="00B826B3"/>
    <w:rsid w:val="00B86D1B"/>
    <w:rsid w:val="00B93869"/>
    <w:rsid w:val="00B96AFA"/>
    <w:rsid w:val="00BA5111"/>
    <w:rsid w:val="00BA5D37"/>
    <w:rsid w:val="00BA6688"/>
    <w:rsid w:val="00BC31C4"/>
    <w:rsid w:val="00BC58D6"/>
    <w:rsid w:val="00BC5A4E"/>
    <w:rsid w:val="00BE1B88"/>
    <w:rsid w:val="00BF6183"/>
    <w:rsid w:val="00C00C50"/>
    <w:rsid w:val="00C03716"/>
    <w:rsid w:val="00C23653"/>
    <w:rsid w:val="00C3033C"/>
    <w:rsid w:val="00C31D99"/>
    <w:rsid w:val="00C333A2"/>
    <w:rsid w:val="00C375D1"/>
    <w:rsid w:val="00C4655D"/>
    <w:rsid w:val="00C64EC2"/>
    <w:rsid w:val="00C76AE7"/>
    <w:rsid w:val="00C8109E"/>
    <w:rsid w:val="00C86A7E"/>
    <w:rsid w:val="00CA5A19"/>
    <w:rsid w:val="00CB11E3"/>
    <w:rsid w:val="00CB402F"/>
    <w:rsid w:val="00CB57B6"/>
    <w:rsid w:val="00CC3236"/>
    <w:rsid w:val="00CD1B70"/>
    <w:rsid w:val="00CE4976"/>
    <w:rsid w:val="00CE7063"/>
    <w:rsid w:val="00D100C6"/>
    <w:rsid w:val="00D1698A"/>
    <w:rsid w:val="00D267B7"/>
    <w:rsid w:val="00D42EA4"/>
    <w:rsid w:val="00D70948"/>
    <w:rsid w:val="00D84C35"/>
    <w:rsid w:val="00D97B3D"/>
    <w:rsid w:val="00DA1E5B"/>
    <w:rsid w:val="00DC2A53"/>
    <w:rsid w:val="00E17801"/>
    <w:rsid w:val="00E275C3"/>
    <w:rsid w:val="00E30569"/>
    <w:rsid w:val="00E32A7A"/>
    <w:rsid w:val="00E466CD"/>
    <w:rsid w:val="00E63279"/>
    <w:rsid w:val="00E70010"/>
    <w:rsid w:val="00E74BAF"/>
    <w:rsid w:val="00E83B24"/>
    <w:rsid w:val="00EB419E"/>
    <w:rsid w:val="00EB4B41"/>
    <w:rsid w:val="00EB560D"/>
    <w:rsid w:val="00EB644B"/>
    <w:rsid w:val="00EC38F8"/>
    <w:rsid w:val="00ED2EF6"/>
    <w:rsid w:val="00ED7E14"/>
    <w:rsid w:val="00EE3264"/>
    <w:rsid w:val="00EF7053"/>
    <w:rsid w:val="00F11EF3"/>
    <w:rsid w:val="00F17444"/>
    <w:rsid w:val="00F2238A"/>
    <w:rsid w:val="00F32B3B"/>
    <w:rsid w:val="00F41C9B"/>
    <w:rsid w:val="00F472D0"/>
    <w:rsid w:val="00F6108D"/>
    <w:rsid w:val="00F97D74"/>
    <w:rsid w:val="00FB768A"/>
    <w:rsid w:val="00FC29D3"/>
    <w:rsid w:val="00FD0DBA"/>
    <w:rsid w:val="00FE1E13"/>
    <w:rsid w:val="00FF0476"/>
    <w:rsid w:val="00FF3F00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D9318EB6-0704-43E9-8B1E-587324B4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11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0D64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D64A4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64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4A4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84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4B5D"/>
    <w:rPr>
      <w:rFonts w:ascii="Segoe UI" w:eastAsia="Times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Risk%20Merkezi\Protestolu%20Senet\Aral&#305;k%202018\Protestolu%20Senetgraf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Sheet2!$N$16</c:f>
              <c:strCache>
                <c:ptCount val="1"/>
                <c:pt idx="0">
                  <c:v>Sayı (bin adet)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numRef>
              <c:f>Sheet2!$M$17:$M$20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Sheet2!$N$17:$N$20</c:f>
              <c:numCache>
                <c:formatCode>#,##0</c:formatCode>
                <c:ptCount val="4"/>
                <c:pt idx="0">
                  <c:v>999.72</c:v>
                </c:pt>
                <c:pt idx="1">
                  <c:v>1016.978</c:v>
                </c:pt>
                <c:pt idx="2">
                  <c:v>939.78700000000003</c:v>
                </c:pt>
                <c:pt idx="3">
                  <c:v>938.19799999999998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A-4869-A11A-9A46DC85D2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915328"/>
        <c:axId val="146916864"/>
      </c:barChart>
      <c:lineChart>
        <c:grouping val="standard"/>
        <c:varyColors val="0"/>
        <c:ser>
          <c:idx val="1"/>
          <c:order val="1"/>
          <c:tx>
            <c:strRef>
              <c:f>Sheet2!$O$16</c:f>
              <c:strCache>
                <c:ptCount val="1"/>
                <c:pt idx="0">
                  <c:v>Tutar (milyar TL, 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Sheet2!$M$17:$M$20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Sheet2!$O$17:$O$20</c:f>
              <c:numCache>
                <c:formatCode>0.0</c:formatCode>
                <c:ptCount val="4"/>
                <c:pt idx="0">
                  <c:v>10.080679581989999</c:v>
                </c:pt>
                <c:pt idx="1">
                  <c:v>12.288133221020001</c:v>
                </c:pt>
                <c:pt idx="2">
                  <c:v>12.686258022399999</c:v>
                </c:pt>
                <c:pt idx="3">
                  <c:v>18.737118649349998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0CA-4869-A11A-9A46DC85D2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8767488"/>
        <c:axId val="146918400"/>
      </c:lineChart>
      <c:catAx>
        <c:axId val="14691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6916864"/>
        <c:crosses val="autoZero"/>
        <c:auto val="1"/>
        <c:lblAlgn val="ctr"/>
        <c:lblOffset val="100"/>
        <c:noMultiLvlLbl val="0"/>
      </c:catAx>
      <c:valAx>
        <c:axId val="146916864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6915328"/>
        <c:crosses val="autoZero"/>
        <c:crossBetween val="between"/>
        <c:majorUnit val="40"/>
      </c:valAx>
      <c:valAx>
        <c:axId val="146918400"/>
        <c:scaling>
          <c:orientation val="minMax"/>
          <c:min val="8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8767488"/>
        <c:crosses val="max"/>
        <c:crossBetween val="between"/>
        <c:majorUnit val="4"/>
      </c:valAx>
      <c:catAx>
        <c:axId val="1487674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69184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Kıvanç Özgirgin</dc:creator>
  <cp:lastModifiedBy>Aynur Küçük</cp:lastModifiedBy>
  <cp:revision>2</cp:revision>
  <cp:lastPrinted>2019-01-23T11:40:00Z</cp:lastPrinted>
  <dcterms:created xsi:type="dcterms:W3CDTF">2019-01-30T14:27:00Z</dcterms:created>
  <dcterms:modified xsi:type="dcterms:W3CDTF">2019-01-30T14:27:00Z</dcterms:modified>
</cp:coreProperties>
</file>